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011-1624/21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29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Pr="005E33A5">
        <w:rPr>
          <w:rFonts w:eastAsiaTheme="minorEastAsia"/>
          <w:sz w:val="26"/>
          <w:szCs w:val="26"/>
          <w:lang w:val="sr-Cyrl-RS" w:eastAsia="sr-Cyrl-CS"/>
        </w:rPr>
        <w:t>септембар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године</w:t>
      </w:r>
    </w:p>
    <w:p w:rsidR="00E4110C" w:rsidRPr="005E33A5" w:rsidRDefault="00E4110C" w:rsidP="00E4110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НАРОДНА СКУПШТИНА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</w:rPr>
        <w:t>29</w:t>
      </w:r>
      <w:r w:rsidRPr="005E33A5">
        <w:rPr>
          <w:sz w:val="26"/>
          <w:szCs w:val="26"/>
          <w:lang w:val="sr-Cyrl-RS"/>
        </w:rPr>
        <w:t xml:space="preserve">. септембра 2021. године, размотрио је </w:t>
      </w:r>
      <w:r w:rsidRPr="00E4110C">
        <w:rPr>
          <w:sz w:val="26"/>
          <w:szCs w:val="26"/>
          <w:lang w:val="sr-Cyrl-RS"/>
        </w:rPr>
        <w:t>ПРЕДЛОГ ЗАКОНА О ИЗМЕНИ ЗАКОНА О МУЗЕЈСКОЈ ДЕЛАТНОСТИ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E4110C" w:rsidRPr="005E33A5" w:rsidRDefault="00E4110C" w:rsidP="00E4110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И З В Е Ш Т А Ј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4110C">
        <w:rPr>
          <w:sz w:val="26"/>
          <w:szCs w:val="26"/>
          <w:lang w:val="sr-Cyrl-RS"/>
        </w:rPr>
        <w:t>Предлог закона о измени Закона о музејској делатности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је </w:t>
      </w:r>
      <w:r>
        <w:rPr>
          <w:sz w:val="26"/>
          <w:szCs w:val="26"/>
          <w:lang w:val="sr-Cyrl-RS"/>
        </w:rPr>
        <w:t>Сандра Божић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Pr="005E33A5">
        <w:rPr>
          <w:sz w:val="26"/>
          <w:szCs w:val="26"/>
          <w:lang w:val="sr-Cyrl-RS"/>
        </w:rPr>
        <w:t xml:space="preserve"> Одбора.</w:t>
      </w:r>
    </w:p>
    <w:p w:rsidR="00E4110C" w:rsidRPr="005E33A5" w:rsidRDefault="00E4110C" w:rsidP="00E4110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E4110C" w:rsidRDefault="00E4110C" w:rsidP="00E4110C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bookmarkStart w:id="0" w:name="_GoBack"/>
      <w:bookmarkEnd w:id="0"/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Pr="00E4110C">
        <w:rPr>
          <w:sz w:val="26"/>
          <w:szCs w:val="26"/>
          <w:lang w:val="sr-Cyrl-RS"/>
        </w:rPr>
        <w:t>ПРЕДСЕДНИК</w:t>
      </w:r>
    </w:p>
    <w:p w:rsidR="00E4110C" w:rsidRPr="00E4110C" w:rsidRDefault="00E4110C" w:rsidP="00E4110C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Pr="00E4110C">
        <w:rPr>
          <w:sz w:val="26"/>
          <w:szCs w:val="26"/>
          <w:lang w:val="sr-Cyrl-RS"/>
        </w:rPr>
        <w:t xml:space="preserve">   Сандра Божић</w:t>
      </w:r>
      <w:r w:rsidR="00F42B8C">
        <w:rPr>
          <w:sz w:val="26"/>
          <w:szCs w:val="26"/>
          <w:lang w:val="sr-Cyrl-RS"/>
        </w:rPr>
        <w:t xml:space="preserve">,с.р. </w:t>
      </w:r>
      <w:r w:rsidRPr="00E4110C">
        <w:rPr>
          <w:sz w:val="26"/>
          <w:szCs w:val="26"/>
        </w:rPr>
        <w:tab/>
      </w:r>
    </w:p>
    <w:p w:rsidR="00E4110C" w:rsidRPr="005E33A5" w:rsidRDefault="00E4110C" w:rsidP="00E4110C">
      <w:pPr>
        <w:rPr>
          <w:sz w:val="26"/>
          <w:szCs w:val="26"/>
        </w:rPr>
      </w:pPr>
    </w:p>
    <w:p w:rsidR="00E4110C" w:rsidRPr="005E33A5" w:rsidRDefault="00E4110C" w:rsidP="00E4110C"/>
    <w:p w:rsidR="00E4110C" w:rsidRPr="005E33A5" w:rsidRDefault="00E4110C" w:rsidP="00E4110C"/>
    <w:p w:rsidR="00E4110C" w:rsidRPr="005E33A5" w:rsidRDefault="00E4110C" w:rsidP="00E4110C"/>
    <w:p w:rsidR="004F037E" w:rsidRDefault="004F037E"/>
    <w:sectPr w:rsidR="004F037E" w:rsidSect="00E163F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0C"/>
    <w:rsid w:val="000360DB"/>
    <w:rsid w:val="002670F9"/>
    <w:rsid w:val="00436AA1"/>
    <w:rsid w:val="004F037E"/>
    <w:rsid w:val="005C7E5F"/>
    <w:rsid w:val="0065304F"/>
    <w:rsid w:val="008F3F33"/>
    <w:rsid w:val="00E3706A"/>
    <w:rsid w:val="00E4110C"/>
    <w:rsid w:val="00F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0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0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2</cp:revision>
  <dcterms:created xsi:type="dcterms:W3CDTF">2021-09-27T11:32:00Z</dcterms:created>
  <dcterms:modified xsi:type="dcterms:W3CDTF">2022-01-28T08:39:00Z</dcterms:modified>
</cp:coreProperties>
</file>